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3E" w:rsidRDefault="00871B04">
      <w:pPr>
        <w:pStyle w:val="10"/>
        <w:framePr w:w="13771" w:h="645" w:hRule="exact" w:wrap="none" w:vAnchor="page" w:hAnchor="page" w:x="544" w:y="588"/>
        <w:shd w:val="clear" w:color="auto" w:fill="auto"/>
        <w:spacing w:after="0" w:line="260" w:lineRule="exact"/>
      </w:pPr>
      <w:bookmarkStart w:id="0" w:name="bookmark0"/>
      <w:r>
        <w:t>Численность обучающихся (воспитанников) по реализуемым образовательным программам</w:t>
      </w:r>
      <w:bookmarkEnd w:id="0"/>
    </w:p>
    <w:p w:rsidR="00CF743E" w:rsidRDefault="00871B04">
      <w:pPr>
        <w:pStyle w:val="30"/>
        <w:framePr w:w="13771" w:h="645" w:hRule="exact" w:wrap="none" w:vAnchor="page" w:hAnchor="page" w:x="544" w:y="588"/>
        <w:shd w:val="clear" w:color="auto" w:fill="auto"/>
        <w:spacing w:before="0" w:after="0" w:line="260" w:lineRule="exact"/>
        <w:ind w:left="5600"/>
      </w:pPr>
      <w:r>
        <w:t>в М</w:t>
      </w:r>
      <w:r w:rsidR="00026A86">
        <w:t>БОУ</w:t>
      </w:r>
      <w:r>
        <w:t xml:space="preserve"> «СОШ № </w:t>
      </w:r>
      <w:r w:rsidR="00026A86">
        <w:t>11</w:t>
      </w:r>
      <w:r>
        <w:t>» г. Чебоксары</w:t>
      </w:r>
    </w:p>
    <w:p w:rsidR="00CF743E" w:rsidRDefault="00871B04">
      <w:pPr>
        <w:pStyle w:val="10"/>
        <w:framePr w:w="13771" w:h="6056" w:hRule="exact" w:wrap="none" w:vAnchor="page" w:hAnchor="page" w:x="544" w:y="1553"/>
        <w:shd w:val="clear" w:color="auto" w:fill="auto"/>
        <w:spacing w:after="297" w:line="260" w:lineRule="exact"/>
        <w:jc w:val="left"/>
      </w:pPr>
      <w:bookmarkStart w:id="1" w:name="bookmark1"/>
      <w:r>
        <w:rPr>
          <w:rStyle w:val="11"/>
          <w:b/>
          <w:bCs/>
        </w:rPr>
        <w:t xml:space="preserve">Общее количество обучающихся - </w:t>
      </w:r>
      <w:bookmarkEnd w:id="1"/>
      <w:r w:rsidR="00E22E85">
        <w:rPr>
          <w:rStyle w:val="11"/>
          <w:b/>
          <w:bCs/>
        </w:rPr>
        <w:t>846</w:t>
      </w:r>
    </w:p>
    <w:p w:rsidR="00CF743E" w:rsidRDefault="00871B04">
      <w:pPr>
        <w:pStyle w:val="10"/>
        <w:framePr w:w="13771" w:h="6056" w:hRule="exact" w:wrap="none" w:vAnchor="page" w:hAnchor="page" w:x="544" w:y="1553"/>
        <w:shd w:val="clear" w:color="auto" w:fill="auto"/>
        <w:spacing w:after="243" w:line="260" w:lineRule="exact"/>
        <w:jc w:val="left"/>
      </w:pPr>
      <w:bookmarkStart w:id="2" w:name="bookmark2"/>
      <w:r>
        <w:rPr>
          <w:rStyle w:val="11"/>
          <w:b/>
          <w:bCs/>
        </w:rPr>
        <w:t>Начальное общее образование (202</w:t>
      </w:r>
      <w:r w:rsidR="00E22E85">
        <w:rPr>
          <w:rStyle w:val="11"/>
          <w:b/>
          <w:bCs/>
        </w:rPr>
        <w:t>5</w:t>
      </w:r>
      <w:r>
        <w:rPr>
          <w:rStyle w:val="11"/>
          <w:b/>
          <w:bCs/>
        </w:rPr>
        <w:t xml:space="preserve"> - 202</w:t>
      </w:r>
      <w:r w:rsidR="00E22E85">
        <w:rPr>
          <w:rStyle w:val="11"/>
          <w:b/>
          <w:bCs/>
        </w:rPr>
        <w:t>6</w:t>
      </w:r>
      <w:r>
        <w:rPr>
          <w:rStyle w:val="11"/>
          <w:b/>
          <w:bCs/>
        </w:rPr>
        <w:t xml:space="preserve"> учебный год)</w:t>
      </w:r>
      <w:bookmarkEnd w:id="2"/>
    </w:p>
    <w:p w:rsidR="00CF743E" w:rsidRDefault="00871B04">
      <w:pPr>
        <w:pStyle w:val="20"/>
        <w:framePr w:w="13771" w:h="6056" w:hRule="exact" w:wrap="none" w:vAnchor="page" w:hAnchor="page" w:x="544" w:y="1553"/>
        <w:numPr>
          <w:ilvl w:val="0"/>
          <w:numId w:val="1"/>
        </w:numPr>
        <w:shd w:val="clear" w:color="auto" w:fill="auto"/>
        <w:tabs>
          <w:tab w:val="left" w:pos="748"/>
        </w:tabs>
        <w:spacing w:before="0"/>
        <w:ind w:left="400" w:right="6020" w:firstLine="0"/>
      </w:pPr>
      <w:r>
        <w:t>Общая численность обучающихся:</w:t>
      </w:r>
    </w:p>
    <w:p w:rsidR="00CF743E" w:rsidRDefault="00871B04">
      <w:pPr>
        <w:pStyle w:val="20"/>
        <w:framePr w:w="13771" w:h="6056" w:hRule="exact" w:wrap="none" w:vAnchor="page" w:hAnchor="page" w:x="544" w:y="1553"/>
        <w:numPr>
          <w:ilvl w:val="0"/>
          <w:numId w:val="1"/>
        </w:numPr>
        <w:shd w:val="clear" w:color="auto" w:fill="auto"/>
        <w:tabs>
          <w:tab w:val="left" w:pos="748"/>
        </w:tabs>
        <w:spacing w:before="0"/>
        <w:ind w:left="400" w:right="6020" w:firstLine="0"/>
      </w:pPr>
      <w:r>
        <w:t>За счет ассигнований федерального бюджета:</w:t>
      </w:r>
    </w:p>
    <w:p w:rsidR="00CF743E" w:rsidRDefault="00871B04">
      <w:pPr>
        <w:pStyle w:val="20"/>
        <w:framePr w:w="13771" w:h="6056" w:hRule="exact" w:wrap="none" w:vAnchor="page" w:hAnchor="page" w:x="544" w:y="1553"/>
        <w:numPr>
          <w:ilvl w:val="0"/>
          <w:numId w:val="1"/>
        </w:numPr>
        <w:shd w:val="clear" w:color="auto" w:fill="auto"/>
        <w:tabs>
          <w:tab w:val="left" w:pos="748"/>
        </w:tabs>
        <w:spacing w:before="0"/>
        <w:ind w:left="400" w:right="6020" w:firstLine="0"/>
      </w:pPr>
      <w:r>
        <w:t>За счет бюджета субъектов РФ:</w:t>
      </w:r>
    </w:p>
    <w:p w:rsidR="00CF743E" w:rsidRDefault="00871B04">
      <w:pPr>
        <w:pStyle w:val="20"/>
        <w:framePr w:w="13771" w:h="6056" w:hRule="exact" w:wrap="none" w:vAnchor="page" w:hAnchor="page" w:x="544" w:y="1553"/>
        <w:numPr>
          <w:ilvl w:val="0"/>
          <w:numId w:val="1"/>
        </w:numPr>
        <w:shd w:val="clear" w:color="auto" w:fill="auto"/>
        <w:tabs>
          <w:tab w:val="left" w:pos="748"/>
        </w:tabs>
        <w:spacing w:before="0"/>
        <w:ind w:left="400" w:right="6020" w:firstLine="0"/>
      </w:pPr>
      <w:r>
        <w:t>За счет местных бюджетов:</w:t>
      </w:r>
    </w:p>
    <w:p w:rsidR="00CF743E" w:rsidRDefault="00871B04">
      <w:pPr>
        <w:pStyle w:val="20"/>
        <w:framePr w:w="13771" w:h="6056" w:hRule="exact" w:wrap="none" w:vAnchor="page" w:hAnchor="page" w:x="544" w:y="1553"/>
        <w:numPr>
          <w:ilvl w:val="0"/>
          <w:numId w:val="1"/>
        </w:numPr>
        <w:shd w:val="clear" w:color="auto" w:fill="auto"/>
        <w:tabs>
          <w:tab w:val="left" w:pos="748"/>
        </w:tabs>
        <w:spacing w:before="0" w:after="289"/>
        <w:ind w:left="740"/>
        <w:jc w:val="left"/>
      </w:pPr>
      <w:r>
        <w:t>По договорам об образовании за счет средств физических</w:t>
      </w:r>
      <w:r>
        <w:br/>
        <w:t>и (или) юридических лиц:</w:t>
      </w:r>
    </w:p>
    <w:p w:rsidR="00CF743E" w:rsidRDefault="00871B04">
      <w:pPr>
        <w:pStyle w:val="10"/>
        <w:framePr w:w="13771" w:h="6056" w:hRule="exact" w:wrap="none" w:vAnchor="page" w:hAnchor="page" w:x="544" w:y="1553"/>
        <w:shd w:val="clear" w:color="auto" w:fill="auto"/>
        <w:spacing w:after="243" w:line="260" w:lineRule="exact"/>
        <w:jc w:val="left"/>
      </w:pPr>
      <w:bookmarkStart w:id="3" w:name="bookmark3"/>
      <w:r>
        <w:rPr>
          <w:rStyle w:val="11"/>
          <w:b/>
          <w:bCs/>
        </w:rPr>
        <w:t>Основное общее образование (202</w:t>
      </w:r>
      <w:r w:rsidR="00E22E85">
        <w:rPr>
          <w:rStyle w:val="11"/>
          <w:b/>
          <w:bCs/>
        </w:rPr>
        <w:t>5</w:t>
      </w:r>
      <w:r>
        <w:rPr>
          <w:rStyle w:val="11"/>
          <w:b/>
          <w:bCs/>
        </w:rPr>
        <w:t xml:space="preserve"> - 202</w:t>
      </w:r>
      <w:r w:rsidR="00E22E85">
        <w:rPr>
          <w:rStyle w:val="11"/>
          <w:b/>
          <w:bCs/>
        </w:rPr>
        <w:t>6</w:t>
      </w:r>
      <w:r>
        <w:rPr>
          <w:rStyle w:val="11"/>
          <w:b/>
          <w:bCs/>
        </w:rPr>
        <w:t xml:space="preserve"> учебный год)</w:t>
      </w:r>
      <w:bookmarkEnd w:id="3"/>
    </w:p>
    <w:p w:rsidR="00CF743E" w:rsidRDefault="00871B04">
      <w:pPr>
        <w:pStyle w:val="20"/>
        <w:framePr w:w="13771" w:h="6056" w:hRule="exact" w:wrap="none" w:vAnchor="page" w:hAnchor="page" w:x="544" w:y="1553"/>
        <w:numPr>
          <w:ilvl w:val="0"/>
          <w:numId w:val="1"/>
        </w:numPr>
        <w:shd w:val="clear" w:color="auto" w:fill="auto"/>
        <w:tabs>
          <w:tab w:val="left" w:pos="748"/>
        </w:tabs>
        <w:spacing w:before="0"/>
        <w:ind w:left="400" w:right="6020" w:firstLine="0"/>
      </w:pPr>
      <w:r>
        <w:t>Общая численность обучающихся:</w:t>
      </w:r>
    </w:p>
    <w:p w:rsidR="00CF743E" w:rsidRDefault="00871B04">
      <w:pPr>
        <w:pStyle w:val="20"/>
        <w:framePr w:w="13771" w:h="6056" w:hRule="exact" w:wrap="none" w:vAnchor="page" w:hAnchor="page" w:x="544" w:y="1553"/>
        <w:numPr>
          <w:ilvl w:val="0"/>
          <w:numId w:val="1"/>
        </w:numPr>
        <w:shd w:val="clear" w:color="auto" w:fill="auto"/>
        <w:tabs>
          <w:tab w:val="left" w:pos="748"/>
        </w:tabs>
        <w:spacing w:before="0"/>
        <w:ind w:left="400" w:right="6020" w:firstLine="0"/>
      </w:pPr>
      <w:r>
        <w:t>За счет ассигнований федерального бюджета:</w:t>
      </w:r>
    </w:p>
    <w:p w:rsidR="00CF743E" w:rsidRDefault="00871B04">
      <w:pPr>
        <w:pStyle w:val="20"/>
        <w:framePr w:w="13771" w:h="6056" w:hRule="exact" w:wrap="none" w:vAnchor="page" w:hAnchor="page" w:x="544" w:y="1553"/>
        <w:numPr>
          <w:ilvl w:val="0"/>
          <w:numId w:val="1"/>
        </w:numPr>
        <w:shd w:val="clear" w:color="auto" w:fill="auto"/>
        <w:tabs>
          <w:tab w:val="left" w:pos="748"/>
        </w:tabs>
        <w:spacing w:before="0"/>
        <w:ind w:left="400" w:right="6020" w:firstLine="0"/>
      </w:pPr>
      <w:r>
        <w:t>За счет бюджета субъектов РФ:</w:t>
      </w:r>
    </w:p>
    <w:p w:rsidR="00CF743E" w:rsidRDefault="00871B04">
      <w:pPr>
        <w:pStyle w:val="20"/>
        <w:framePr w:w="13771" w:h="6056" w:hRule="exact" w:wrap="none" w:vAnchor="page" w:hAnchor="page" w:x="544" w:y="1553"/>
        <w:numPr>
          <w:ilvl w:val="0"/>
          <w:numId w:val="1"/>
        </w:numPr>
        <w:shd w:val="clear" w:color="auto" w:fill="auto"/>
        <w:tabs>
          <w:tab w:val="left" w:pos="748"/>
        </w:tabs>
        <w:spacing w:before="0"/>
        <w:ind w:left="400" w:right="6020" w:firstLine="0"/>
      </w:pPr>
      <w:r>
        <w:t>За счет местных бюджетов:</w:t>
      </w:r>
    </w:p>
    <w:p w:rsidR="00CF743E" w:rsidRDefault="00871B04">
      <w:pPr>
        <w:pStyle w:val="20"/>
        <w:framePr w:w="13771" w:h="6056" w:hRule="exact" w:wrap="none" w:vAnchor="page" w:hAnchor="page" w:x="544" w:y="1553"/>
        <w:numPr>
          <w:ilvl w:val="0"/>
          <w:numId w:val="1"/>
        </w:numPr>
        <w:shd w:val="clear" w:color="auto" w:fill="auto"/>
        <w:tabs>
          <w:tab w:val="left" w:pos="748"/>
        </w:tabs>
        <w:spacing w:before="0"/>
        <w:ind w:left="740"/>
        <w:jc w:val="left"/>
      </w:pPr>
      <w:r>
        <w:t>По договорам об образовании за счет средств физических</w:t>
      </w:r>
      <w:r>
        <w:br/>
        <w:t>и (или) юридических лиц:</w:t>
      </w:r>
    </w:p>
    <w:p w:rsidR="00CF743E" w:rsidRDefault="00A65036">
      <w:pPr>
        <w:pStyle w:val="20"/>
        <w:framePr w:w="5112" w:h="1990" w:hRule="exact" w:wrap="none" w:vAnchor="page" w:hAnchor="page" w:x="9895" w:y="2766"/>
        <w:shd w:val="clear" w:color="auto" w:fill="auto"/>
        <w:spacing w:before="0" w:after="333"/>
        <w:ind w:firstLine="0"/>
        <w:jc w:val="right"/>
      </w:pPr>
      <w:r>
        <w:rPr>
          <w:rStyle w:val="21"/>
        </w:rPr>
        <w:t>4</w:t>
      </w:r>
      <w:r w:rsidR="006B2940">
        <w:rPr>
          <w:rStyle w:val="21"/>
        </w:rPr>
        <w:t>2</w:t>
      </w:r>
      <w:r w:rsidR="00E22E85">
        <w:rPr>
          <w:rStyle w:val="21"/>
        </w:rPr>
        <w:t>0</w:t>
      </w:r>
      <w:r w:rsidR="00871B04">
        <w:rPr>
          <w:rStyle w:val="21"/>
        </w:rPr>
        <w:t xml:space="preserve"> (в том числе иностранных граждан: 0) </w:t>
      </w:r>
      <w:r w:rsidR="00871B04">
        <w:t xml:space="preserve">0 </w:t>
      </w:r>
      <w:r w:rsidR="00871B04">
        <w:rPr>
          <w:rStyle w:val="21"/>
        </w:rPr>
        <w:t xml:space="preserve">(в том числе иностранных граждан: 0) </w:t>
      </w:r>
      <w:r w:rsidR="00E35146">
        <w:t>4</w:t>
      </w:r>
      <w:r w:rsidR="006B2940">
        <w:t>2</w:t>
      </w:r>
      <w:r w:rsidR="00E22E85">
        <w:t>0</w:t>
      </w:r>
      <w:r>
        <w:t xml:space="preserve"> </w:t>
      </w:r>
      <w:r w:rsidR="00871B04">
        <w:rPr>
          <w:rStyle w:val="21"/>
        </w:rPr>
        <w:t>(в том числе иностранных граждан: 0) 0 (в том числе иностранных граждан: 0)</w:t>
      </w:r>
    </w:p>
    <w:p w:rsidR="00CF743E" w:rsidRPr="00E35146" w:rsidRDefault="00E35146">
      <w:pPr>
        <w:pStyle w:val="20"/>
        <w:framePr w:w="5112" w:h="1990" w:hRule="exact" w:wrap="none" w:vAnchor="page" w:hAnchor="page" w:x="9895" w:y="2766"/>
        <w:shd w:val="clear" w:color="auto" w:fill="auto"/>
        <w:spacing w:before="0" w:line="280" w:lineRule="exact"/>
        <w:ind w:firstLine="0"/>
        <w:jc w:val="right"/>
        <w:rPr>
          <w:color w:val="auto"/>
        </w:rPr>
      </w:pPr>
      <w:r w:rsidRPr="00E35146">
        <w:rPr>
          <w:color w:val="auto"/>
        </w:rPr>
        <w:t>0</w:t>
      </w:r>
      <w:r w:rsidR="00871B04" w:rsidRPr="00E35146">
        <w:rPr>
          <w:color w:val="auto"/>
        </w:rPr>
        <w:t xml:space="preserve"> </w:t>
      </w:r>
      <w:r w:rsidR="00871B04" w:rsidRPr="00E35146">
        <w:rPr>
          <w:rStyle w:val="21"/>
          <w:color w:val="auto"/>
        </w:rPr>
        <w:t>(в том числе иностранных граждан: 0)</w:t>
      </w:r>
    </w:p>
    <w:p w:rsidR="00CF743E" w:rsidRPr="00E35146" w:rsidRDefault="00E35146">
      <w:pPr>
        <w:pStyle w:val="20"/>
        <w:framePr w:w="5117" w:h="1994" w:hRule="exact" w:wrap="none" w:vAnchor="page" w:hAnchor="page" w:x="9890" w:y="5613"/>
        <w:shd w:val="clear" w:color="auto" w:fill="auto"/>
        <w:spacing w:before="0" w:after="333"/>
        <w:ind w:firstLine="0"/>
        <w:jc w:val="right"/>
        <w:rPr>
          <w:color w:val="auto"/>
        </w:rPr>
      </w:pPr>
      <w:r w:rsidRPr="00E35146">
        <w:rPr>
          <w:rStyle w:val="21"/>
          <w:color w:val="auto"/>
        </w:rPr>
        <w:t>3</w:t>
      </w:r>
      <w:r w:rsidR="00E22E85">
        <w:rPr>
          <w:rStyle w:val="21"/>
          <w:color w:val="auto"/>
        </w:rPr>
        <w:t>86</w:t>
      </w:r>
      <w:r w:rsidR="00871B04" w:rsidRPr="00E35146">
        <w:rPr>
          <w:rStyle w:val="21"/>
          <w:color w:val="auto"/>
        </w:rPr>
        <w:t xml:space="preserve"> (в том числе иностранных граждан: 0) </w:t>
      </w:r>
      <w:r w:rsidR="00871B04" w:rsidRPr="00E35146">
        <w:rPr>
          <w:color w:val="auto"/>
        </w:rPr>
        <w:t xml:space="preserve">0 </w:t>
      </w:r>
      <w:r w:rsidR="00871B04" w:rsidRPr="00E35146">
        <w:rPr>
          <w:rStyle w:val="21"/>
          <w:color w:val="auto"/>
        </w:rPr>
        <w:t xml:space="preserve">(в том числе иностранных граждан: 0) </w:t>
      </w:r>
      <w:r w:rsidRPr="00E35146">
        <w:rPr>
          <w:color w:val="auto"/>
        </w:rPr>
        <w:t>3</w:t>
      </w:r>
      <w:r w:rsidR="00E22E85">
        <w:rPr>
          <w:color w:val="auto"/>
        </w:rPr>
        <w:t>86</w:t>
      </w:r>
      <w:r w:rsidR="00026A86" w:rsidRPr="00E35146">
        <w:rPr>
          <w:color w:val="auto"/>
        </w:rPr>
        <w:t xml:space="preserve"> </w:t>
      </w:r>
      <w:r w:rsidR="00871B04" w:rsidRPr="00E35146">
        <w:rPr>
          <w:rStyle w:val="21"/>
          <w:color w:val="auto"/>
        </w:rPr>
        <w:t xml:space="preserve">(в том числе иностранных граждан: 0) </w:t>
      </w:r>
      <w:r w:rsidR="00871B04" w:rsidRPr="00E35146">
        <w:rPr>
          <w:color w:val="auto"/>
        </w:rPr>
        <w:t xml:space="preserve">0 </w:t>
      </w:r>
      <w:r w:rsidR="00871B04" w:rsidRPr="00E35146">
        <w:rPr>
          <w:rStyle w:val="21"/>
          <w:color w:val="auto"/>
        </w:rPr>
        <w:t>(в том числе иностранных граждан: 0)</w:t>
      </w:r>
    </w:p>
    <w:p w:rsidR="00CF743E" w:rsidRPr="00E35146" w:rsidRDefault="00E35146">
      <w:pPr>
        <w:pStyle w:val="20"/>
        <w:framePr w:w="5117" w:h="1994" w:hRule="exact" w:wrap="none" w:vAnchor="page" w:hAnchor="page" w:x="9890" w:y="5613"/>
        <w:shd w:val="clear" w:color="auto" w:fill="auto"/>
        <w:spacing w:before="0" w:line="280" w:lineRule="exact"/>
        <w:ind w:firstLine="0"/>
        <w:jc w:val="right"/>
        <w:rPr>
          <w:color w:val="auto"/>
        </w:rPr>
      </w:pPr>
      <w:r w:rsidRPr="00E35146">
        <w:rPr>
          <w:rStyle w:val="21"/>
          <w:color w:val="auto"/>
        </w:rPr>
        <w:t>0</w:t>
      </w:r>
      <w:r w:rsidR="00871B04" w:rsidRPr="00E35146">
        <w:rPr>
          <w:rStyle w:val="21"/>
          <w:color w:val="auto"/>
        </w:rPr>
        <w:t xml:space="preserve"> (в том числе иностранных граждан: 0)</w:t>
      </w:r>
    </w:p>
    <w:p w:rsidR="00337882" w:rsidRPr="00E35146" w:rsidRDefault="00337882" w:rsidP="00337882">
      <w:pPr>
        <w:pStyle w:val="10"/>
        <w:framePr w:w="15601" w:h="3796" w:hRule="exact" w:wrap="none" w:vAnchor="page" w:hAnchor="page" w:x="544" w:y="7696"/>
        <w:shd w:val="clear" w:color="auto" w:fill="auto"/>
        <w:spacing w:after="243" w:line="260" w:lineRule="exact"/>
        <w:jc w:val="left"/>
        <w:rPr>
          <w:color w:val="auto"/>
        </w:rPr>
      </w:pPr>
      <w:r w:rsidRPr="00E35146">
        <w:rPr>
          <w:rStyle w:val="11"/>
          <w:b/>
          <w:bCs/>
          <w:color w:val="auto"/>
        </w:rPr>
        <w:t>Основное общее образование (202</w:t>
      </w:r>
      <w:r w:rsidR="00E22E85">
        <w:rPr>
          <w:rStyle w:val="11"/>
          <w:b/>
          <w:bCs/>
          <w:color w:val="auto"/>
        </w:rPr>
        <w:t>5</w:t>
      </w:r>
      <w:r w:rsidRPr="00E35146">
        <w:rPr>
          <w:rStyle w:val="11"/>
          <w:b/>
          <w:bCs/>
          <w:color w:val="auto"/>
        </w:rPr>
        <w:t xml:space="preserve"> - 202</w:t>
      </w:r>
      <w:r w:rsidR="00E22E85">
        <w:rPr>
          <w:rStyle w:val="11"/>
          <w:b/>
          <w:bCs/>
          <w:color w:val="auto"/>
        </w:rPr>
        <w:t>6</w:t>
      </w:r>
      <w:bookmarkStart w:id="4" w:name="_GoBack"/>
      <w:bookmarkEnd w:id="4"/>
      <w:r w:rsidRPr="00E35146">
        <w:rPr>
          <w:rStyle w:val="11"/>
          <w:b/>
          <w:bCs/>
          <w:color w:val="auto"/>
        </w:rPr>
        <w:t xml:space="preserve"> учебный год)</w:t>
      </w:r>
    </w:p>
    <w:p w:rsidR="00337882" w:rsidRDefault="00337882" w:rsidP="00337882">
      <w:pPr>
        <w:pStyle w:val="20"/>
        <w:framePr w:w="15601" w:h="3796" w:hRule="exact" w:wrap="none" w:vAnchor="page" w:hAnchor="page" w:x="544" w:y="7696"/>
        <w:numPr>
          <w:ilvl w:val="0"/>
          <w:numId w:val="1"/>
        </w:numPr>
        <w:shd w:val="clear" w:color="auto" w:fill="auto"/>
        <w:tabs>
          <w:tab w:val="left" w:pos="748"/>
        </w:tabs>
        <w:spacing w:before="0"/>
        <w:ind w:left="400" w:right="6020" w:firstLine="0"/>
      </w:pPr>
      <w:r>
        <w:t>Общая численность обучающихся:</w:t>
      </w:r>
    </w:p>
    <w:p w:rsidR="00337882" w:rsidRDefault="00337882" w:rsidP="00337882">
      <w:pPr>
        <w:pStyle w:val="20"/>
        <w:framePr w:w="15601" w:h="3796" w:hRule="exact" w:wrap="none" w:vAnchor="page" w:hAnchor="page" w:x="544" w:y="7696"/>
        <w:numPr>
          <w:ilvl w:val="0"/>
          <w:numId w:val="1"/>
        </w:numPr>
        <w:shd w:val="clear" w:color="auto" w:fill="auto"/>
        <w:tabs>
          <w:tab w:val="left" w:pos="748"/>
        </w:tabs>
        <w:spacing w:before="0"/>
        <w:ind w:left="400" w:right="20" w:firstLine="0"/>
      </w:pPr>
      <w:r>
        <w:t>За счет ассигнований федерального бюджета:</w:t>
      </w:r>
      <w:r w:rsidRPr="00337882">
        <w:rPr>
          <w:rStyle w:val="21"/>
        </w:rPr>
        <w:t xml:space="preserve"> </w:t>
      </w:r>
      <w:r>
        <w:rPr>
          <w:rStyle w:val="21"/>
        </w:rPr>
        <w:t xml:space="preserve">                                    </w:t>
      </w:r>
      <w:r w:rsidR="00E22E85">
        <w:rPr>
          <w:rStyle w:val="21"/>
        </w:rPr>
        <w:t>40</w:t>
      </w:r>
      <w:r>
        <w:rPr>
          <w:rStyle w:val="21"/>
        </w:rPr>
        <w:t xml:space="preserve"> (в том числе иностранных граждан: 0)</w:t>
      </w:r>
    </w:p>
    <w:p w:rsidR="00337882" w:rsidRDefault="00337882" w:rsidP="00337882">
      <w:pPr>
        <w:pStyle w:val="20"/>
        <w:framePr w:w="15601" w:h="3796" w:hRule="exact" w:wrap="none" w:vAnchor="page" w:hAnchor="page" w:x="544" w:y="7696"/>
        <w:numPr>
          <w:ilvl w:val="0"/>
          <w:numId w:val="1"/>
        </w:numPr>
        <w:shd w:val="clear" w:color="auto" w:fill="auto"/>
        <w:tabs>
          <w:tab w:val="left" w:pos="748"/>
        </w:tabs>
        <w:spacing w:before="0"/>
        <w:ind w:left="400" w:right="20" w:firstLine="0"/>
      </w:pPr>
      <w:r>
        <w:t>За счет бюджета субъектов РФ:</w:t>
      </w:r>
      <w:r w:rsidRPr="00337882">
        <w:t xml:space="preserve"> </w:t>
      </w:r>
      <w:r>
        <w:t xml:space="preserve">                                                              0 </w:t>
      </w:r>
      <w:r>
        <w:rPr>
          <w:rStyle w:val="21"/>
        </w:rPr>
        <w:t>(в том числе иностранных граждан: 0)</w:t>
      </w:r>
    </w:p>
    <w:p w:rsidR="00337882" w:rsidRDefault="00337882" w:rsidP="00337882">
      <w:pPr>
        <w:pStyle w:val="20"/>
        <w:framePr w:w="15601" w:h="3796" w:hRule="exact" w:wrap="none" w:vAnchor="page" w:hAnchor="page" w:x="544" w:y="7696"/>
        <w:numPr>
          <w:ilvl w:val="0"/>
          <w:numId w:val="1"/>
        </w:numPr>
        <w:shd w:val="clear" w:color="auto" w:fill="auto"/>
        <w:tabs>
          <w:tab w:val="left" w:pos="748"/>
        </w:tabs>
        <w:spacing w:before="0"/>
        <w:ind w:left="400" w:right="20" w:firstLine="0"/>
        <w:rPr>
          <w:rStyle w:val="21"/>
        </w:rPr>
      </w:pPr>
      <w:r>
        <w:t>За счет местных бюджетов:</w:t>
      </w:r>
      <w:r w:rsidRPr="00337882">
        <w:t xml:space="preserve"> </w:t>
      </w:r>
      <w:r>
        <w:t xml:space="preserve">                                                                   </w:t>
      </w:r>
      <w:r w:rsidR="00E22E85">
        <w:t>40</w:t>
      </w:r>
      <w:r>
        <w:t xml:space="preserve"> </w:t>
      </w:r>
      <w:r>
        <w:rPr>
          <w:rStyle w:val="21"/>
        </w:rPr>
        <w:t>(в том числе иностранных граждан: 0)</w:t>
      </w:r>
    </w:p>
    <w:p w:rsidR="00337882" w:rsidRDefault="00337882" w:rsidP="00337882">
      <w:pPr>
        <w:pStyle w:val="20"/>
        <w:framePr w:w="15601" w:h="3796" w:hRule="exact" w:wrap="none" w:vAnchor="page" w:hAnchor="page" w:x="544" w:y="7696"/>
        <w:shd w:val="clear" w:color="auto" w:fill="auto"/>
        <w:spacing w:before="0" w:line="240" w:lineRule="auto"/>
        <w:ind w:firstLine="426"/>
        <w:rPr>
          <w:rStyle w:val="21"/>
        </w:rPr>
      </w:pPr>
      <w:r w:rsidRPr="00337882">
        <w:t xml:space="preserve">     По договорам об образовании за счет средств физических</w:t>
      </w:r>
      <w:r>
        <w:t xml:space="preserve">                  </w:t>
      </w:r>
      <w:r w:rsidRPr="00337882">
        <w:t xml:space="preserve">0 </w:t>
      </w:r>
      <w:r w:rsidRPr="00337882">
        <w:rPr>
          <w:rStyle w:val="21"/>
        </w:rPr>
        <w:t>(в том числе иностранных граждан: 0)</w:t>
      </w:r>
    </w:p>
    <w:p w:rsidR="00337882" w:rsidRPr="00337882" w:rsidRDefault="00337882" w:rsidP="00337882">
      <w:pPr>
        <w:pStyle w:val="20"/>
        <w:framePr w:w="15601" w:h="3796" w:hRule="exact" w:wrap="none" w:vAnchor="page" w:hAnchor="page" w:x="544" w:y="7696"/>
        <w:shd w:val="clear" w:color="auto" w:fill="auto"/>
        <w:spacing w:before="0" w:line="240" w:lineRule="auto"/>
        <w:ind w:firstLine="826"/>
        <w:rPr>
          <w:rStyle w:val="21"/>
        </w:rPr>
      </w:pPr>
      <w:r w:rsidRPr="00337882">
        <w:t>и (или) юридических лиц:</w:t>
      </w:r>
    </w:p>
    <w:p w:rsidR="00337882" w:rsidRDefault="00337882" w:rsidP="00337882">
      <w:pPr>
        <w:pStyle w:val="20"/>
        <w:framePr w:w="15601" w:h="3796" w:hRule="exact" w:wrap="none" w:vAnchor="page" w:hAnchor="page" w:x="544" w:y="7696"/>
        <w:shd w:val="clear" w:color="auto" w:fill="auto"/>
        <w:spacing w:before="0" w:line="280" w:lineRule="exact"/>
        <w:ind w:left="8496" w:firstLine="0"/>
      </w:pPr>
      <w:r>
        <w:rPr>
          <w:rStyle w:val="21"/>
        </w:rPr>
        <w:t xml:space="preserve">     </w:t>
      </w:r>
      <w:r w:rsidR="00E35146">
        <w:rPr>
          <w:rStyle w:val="21"/>
        </w:rPr>
        <w:t xml:space="preserve">  0</w:t>
      </w:r>
      <w:r>
        <w:rPr>
          <w:rStyle w:val="21"/>
        </w:rPr>
        <w:t xml:space="preserve"> (в том числе иностранных граждан: 0)</w:t>
      </w:r>
    </w:p>
    <w:p w:rsidR="00337882" w:rsidRPr="00337882" w:rsidRDefault="00337882" w:rsidP="00337882">
      <w:pPr>
        <w:pStyle w:val="20"/>
        <w:framePr w:w="15601" w:h="3796" w:hRule="exact" w:wrap="none" w:vAnchor="page" w:hAnchor="page" w:x="544" w:y="7696"/>
        <w:shd w:val="clear" w:color="auto" w:fill="auto"/>
        <w:spacing w:before="0" w:line="240" w:lineRule="auto"/>
        <w:ind w:firstLine="0"/>
      </w:pPr>
    </w:p>
    <w:p w:rsidR="00B36285" w:rsidRPr="00337882" w:rsidRDefault="00337882" w:rsidP="00337882">
      <w:pPr>
        <w:pStyle w:val="10"/>
        <w:framePr w:w="15601" w:h="3796" w:hRule="exact" w:wrap="none" w:vAnchor="page" w:hAnchor="page" w:x="544" w:y="7696"/>
        <w:shd w:val="clear" w:color="auto" w:fill="auto"/>
        <w:spacing w:after="243" w:line="260" w:lineRule="exact"/>
        <w:ind w:firstLine="426"/>
        <w:jc w:val="left"/>
        <w:rPr>
          <w:b w:val="0"/>
          <w:sz w:val="24"/>
          <w:szCs w:val="24"/>
        </w:rPr>
      </w:pPr>
      <w:r w:rsidRPr="00337882">
        <w:rPr>
          <w:b w:val="0"/>
        </w:rPr>
        <w:br/>
      </w:r>
      <w:r>
        <w:rPr>
          <w:b w:val="0"/>
        </w:rPr>
        <w:t xml:space="preserve">           </w:t>
      </w:r>
    </w:p>
    <w:sectPr w:rsidR="00B36285" w:rsidRPr="00337882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4EC" w:rsidRDefault="004644EC">
      <w:r>
        <w:separator/>
      </w:r>
    </w:p>
  </w:endnote>
  <w:endnote w:type="continuationSeparator" w:id="0">
    <w:p w:rsidR="004644EC" w:rsidRDefault="0046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4EC" w:rsidRDefault="004644EC"/>
  </w:footnote>
  <w:footnote w:type="continuationSeparator" w:id="0">
    <w:p w:rsidR="004644EC" w:rsidRDefault="004644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85AFC"/>
    <w:multiLevelType w:val="multilevel"/>
    <w:tmpl w:val="65469D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3E"/>
    <w:rsid w:val="00026A86"/>
    <w:rsid w:val="00087DE2"/>
    <w:rsid w:val="003102BD"/>
    <w:rsid w:val="00337882"/>
    <w:rsid w:val="004644EC"/>
    <w:rsid w:val="00651462"/>
    <w:rsid w:val="006B2940"/>
    <w:rsid w:val="00871B04"/>
    <w:rsid w:val="00A65036"/>
    <w:rsid w:val="00B36285"/>
    <w:rsid w:val="00BD64AA"/>
    <w:rsid w:val="00C9534D"/>
    <w:rsid w:val="00CF743E"/>
    <w:rsid w:val="00E14F61"/>
    <w:rsid w:val="00E22E85"/>
    <w:rsid w:val="00E35146"/>
    <w:rsid w:val="00F1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30A37-FEEC-40B0-9F73-47D9EB61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17A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AF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Численность обучающихся.docx</vt:lpstr>
    </vt:vector>
  </TitlesOfParts>
  <Company>МБОУ "СОШ № 11" г. Чебоксары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Численность обучающихся.docx</dc:title>
  <dc:subject/>
  <dc:creator>Смирнова Ирина Владимировна</dc:creator>
  <cp:keywords/>
  <cp:lastModifiedBy>Андреев Евгений Владимирович</cp:lastModifiedBy>
  <cp:revision>6</cp:revision>
  <cp:lastPrinted>2022-03-16T11:11:00Z</cp:lastPrinted>
  <dcterms:created xsi:type="dcterms:W3CDTF">2024-09-06T06:48:00Z</dcterms:created>
  <dcterms:modified xsi:type="dcterms:W3CDTF">2025-09-25T12:05:00Z</dcterms:modified>
</cp:coreProperties>
</file>